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59C" w:rsidRDefault="005B3A65">
      <w:pPr>
        <w:jc w:val="center"/>
        <w:rPr>
          <w:rFonts w:ascii="黑体" w:eastAsia="黑体"/>
        </w:rPr>
      </w:pPr>
      <w:r>
        <w:rPr>
          <w:rFonts w:ascii="黑体" w:eastAsia="黑体" w:cs="黑体" w:hint="eastAsia"/>
        </w:rPr>
        <w:t>江苏省疾病预防控制中心伦理审查委员会</w:t>
      </w:r>
    </w:p>
    <w:p w:rsidR="00C9059C" w:rsidRDefault="005B3A65">
      <w:pPr>
        <w:adjustRightInd w:val="0"/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 w:rsidR="00C9059C" w:rsidRDefault="00C9059C">
      <w:pPr>
        <w:adjustRightInd w:val="0"/>
        <w:jc w:val="center"/>
        <w:rPr>
          <w:kern w:val="0"/>
        </w:rPr>
      </w:pPr>
    </w:p>
    <w:p w:rsidR="00C9059C" w:rsidRDefault="005B3A65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暂停</w:t>
      </w:r>
      <w:r>
        <w:rPr>
          <w:rFonts w:eastAsia="黑体"/>
          <w:sz w:val="28"/>
          <w:szCs w:val="28"/>
        </w:rPr>
        <w:t>/</w:t>
      </w:r>
      <w:r>
        <w:rPr>
          <w:rFonts w:eastAsia="黑体" w:cs="黑体" w:hint="eastAsia"/>
          <w:sz w:val="28"/>
          <w:szCs w:val="28"/>
        </w:rPr>
        <w:t>终止研究报告</w:t>
      </w:r>
    </w:p>
    <w:p w:rsidR="00C9059C" w:rsidRDefault="005B3A65">
      <w:pPr>
        <w:adjustRightInd w:val="0"/>
        <w:jc w:val="center"/>
        <w:rPr>
          <w:color w:val="000000"/>
          <w:kern w:val="0"/>
          <w:sz w:val="24"/>
          <w:szCs w:val="24"/>
        </w:rPr>
      </w:pPr>
      <w:bookmarkStart w:id="0" w:name="_Toc40099604"/>
      <w:bookmarkStart w:id="1" w:name="_Toc32381693"/>
      <w:r>
        <w:rPr>
          <w:color w:val="000000"/>
          <w:kern w:val="0"/>
          <w:sz w:val="24"/>
          <w:szCs w:val="24"/>
        </w:rPr>
        <w:t xml:space="preserve">Study Suspension/Termination </w:t>
      </w:r>
      <w:bookmarkEnd w:id="0"/>
      <w:bookmarkEnd w:id="1"/>
      <w:r>
        <w:rPr>
          <w:sz w:val="24"/>
          <w:szCs w:val="24"/>
        </w:rPr>
        <w:t>Report</w:t>
      </w:r>
      <w:r>
        <w:rPr>
          <w:color w:val="000000"/>
          <w:kern w:val="0"/>
          <w:sz w:val="24"/>
          <w:szCs w:val="24"/>
        </w:rPr>
        <w:t xml:space="preserve"> Form</w:t>
      </w:r>
    </w:p>
    <w:p w:rsidR="00C9059C" w:rsidRDefault="00C9059C"/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C9059C">
        <w:trPr>
          <w:jc w:val="center"/>
        </w:trPr>
        <w:tc>
          <w:tcPr>
            <w:tcW w:w="2132" w:type="dxa"/>
          </w:tcPr>
          <w:p w:rsidR="00C9059C" w:rsidRDefault="005B3A65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6" w:type="dxa"/>
            <w:gridSpan w:val="3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</w:tr>
      <w:tr w:rsidR="00C9059C">
        <w:trPr>
          <w:jc w:val="center"/>
        </w:trPr>
        <w:tc>
          <w:tcPr>
            <w:tcW w:w="2132" w:type="dxa"/>
          </w:tcPr>
          <w:p w:rsidR="00C9059C" w:rsidRDefault="005B3A65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6" w:type="dxa"/>
            <w:gridSpan w:val="3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</w:tr>
      <w:tr w:rsidR="00C9059C">
        <w:trPr>
          <w:jc w:val="center"/>
        </w:trPr>
        <w:tc>
          <w:tcPr>
            <w:tcW w:w="2132" w:type="dxa"/>
          </w:tcPr>
          <w:p w:rsidR="00C9059C" w:rsidRDefault="005B3A65">
            <w:pPr>
              <w:jc w:val="center"/>
              <w:rPr>
                <w:rFonts w:hAnsi="宋体" w:cs="宋体"/>
              </w:rPr>
            </w:pPr>
            <w:r>
              <w:rPr>
                <w:rFonts w:ascii="宋体" w:hAnsi="宋体" w:hint="eastAsia"/>
              </w:rPr>
              <w:t>研究负责单位</w:t>
            </w:r>
          </w:p>
        </w:tc>
        <w:tc>
          <w:tcPr>
            <w:tcW w:w="6396" w:type="dxa"/>
            <w:gridSpan w:val="3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</w:tr>
      <w:tr w:rsidR="00C9059C">
        <w:trPr>
          <w:jc w:val="center"/>
        </w:trPr>
        <w:tc>
          <w:tcPr>
            <w:tcW w:w="2132" w:type="dxa"/>
          </w:tcPr>
          <w:p w:rsidR="00C9059C" w:rsidRDefault="005B3A6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研究现场单位</w:t>
            </w:r>
          </w:p>
        </w:tc>
        <w:tc>
          <w:tcPr>
            <w:tcW w:w="6396" w:type="dxa"/>
            <w:gridSpan w:val="3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</w:tr>
      <w:tr w:rsidR="00C9059C">
        <w:trPr>
          <w:jc w:val="center"/>
        </w:trPr>
        <w:tc>
          <w:tcPr>
            <w:tcW w:w="2132" w:type="dxa"/>
          </w:tcPr>
          <w:p w:rsidR="00C9059C" w:rsidRDefault="005B3A65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2" w:type="dxa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:rsidR="00C9059C" w:rsidRDefault="005B3A65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2" w:type="dxa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</w:tr>
      <w:tr w:rsidR="00C9059C">
        <w:trPr>
          <w:jc w:val="center"/>
        </w:trPr>
        <w:tc>
          <w:tcPr>
            <w:tcW w:w="2132" w:type="dxa"/>
          </w:tcPr>
          <w:p w:rsidR="00C9059C" w:rsidRDefault="005B3A65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2" w:type="dxa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:rsidR="00C9059C" w:rsidRDefault="005B3A65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2" w:type="dxa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</w:tr>
      <w:tr w:rsidR="00C9059C">
        <w:trPr>
          <w:jc w:val="center"/>
        </w:trPr>
        <w:tc>
          <w:tcPr>
            <w:tcW w:w="2132" w:type="dxa"/>
          </w:tcPr>
          <w:p w:rsidR="00C9059C" w:rsidRDefault="005B3A65">
            <w:pPr>
              <w:jc w:val="center"/>
            </w:pPr>
            <w:r>
              <w:rPr>
                <w:rFonts w:hAnsi="宋体" w:cs="宋体" w:hint="eastAsia"/>
              </w:rPr>
              <w:t>伦理审查批件号</w:t>
            </w:r>
          </w:p>
        </w:tc>
        <w:tc>
          <w:tcPr>
            <w:tcW w:w="2132" w:type="dxa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:rsidR="00C9059C" w:rsidRDefault="005B3A65">
            <w:pPr>
              <w:jc w:val="center"/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132" w:type="dxa"/>
          </w:tcPr>
          <w:p w:rsidR="00C9059C" w:rsidRDefault="00C9059C">
            <w:pPr>
              <w:rPr>
                <w:rFonts w:ascii="楷体_GB2312" w:eastAsia="楷体_GB2312"/>
              </w:rPr>
            </w:pPr>
          </w:p>
        </w:tc>
      </w:tr>
    </w:tbl>
    <w:p w:rsidR="00C9059C" w:rsidRDefault="00C9059C">
      <w:pPr>
        <w:spacing w:line="360" w:lineRule="exact"/>
      </w:pPr>
    </w:p>
    <w:p w:rsidR="00C9059C" w:rsidRDefault="005B3A65">
      <w:pPr>
        <w:pStyle w:val="a9"/>
        <w:spacing w:line="360" w:lineRule="exact"/>
        <w:jc w:val="both"/>
        <w:rPr>
          <w:b w:val="0"/>
          <w:bCs w:val="0"/>
        </w:rPr>
      </w:pPr>
      <w:r>
        <w:rPr>
          <w:rFonts w:eastAsia="黑体" w:cs="黑体" w:hint="eastAsia"/>
          <w:b w:val="0"/>
          <w:bCs w:val="0"/>
        </w:rPr>
        <w:t>一、一般信息</w:t>
      </w:r>
    </w:p>
    <w:p w:rsidR="00C9059C" w:rsidRDefault="005B3A65">
      <w:pPr>
        <w:numPr>
          <w:ilvl w:val="0"/>
          <w:numId w:val="1"/>
        </w:numPr>
        <w:spacing w:line="360" w:lineRule="exact"/>
        <w:rPr>
          <w:rFonts w:ascii="楷体_GB2312" w:eastAsia="楷体_GB2312"/>
          <w:b/>
          <w:bCs/>
        </w:rPr>
      </w:pPr>
      <w:r>
        <w:rPr>
          <w:rFonts w:ascii="宋体" w:hAnsi="宋体" w:cs="宋体" w:hint="eastAsia"/>
          <w:kern w:val="0"/>
        </w:rPr>
        <w:t>首个志愿者知情同意书签署日期：</w:t>
      </w:r>
    </w:p>
    <w:p w:rsidR="00C9059C" w:rsidRPr="0013275E" w:rsidRDefault="005B3A65">
      <w:pPr>
        <w:numPr>
          <w:ilvl w:val="0"/>
          <w:numId w:val="1"/>
        </w:numPr>
        <w:spacing w:line="360" w:lineRule="exact"/>
        <w:rPr>
          <w:rFonts w:ascii="宋体" w:hAnsi="宋体" w:cs="宋体"/>
          <w:kern w:val="0"/>
        </w:rPr>
      </w:pPr>
      <w:r w:rsidRPr="0013275E">
        <w:rPr>
          <w:rFonts w:ascii="宋体" w:hAnsi="宋体" w:cs="宋体" w:hint="eastAsia"/>
          <w:kern w:val="0"/>
        </w:rPr>
        <w:t>首个研究对象入组日期：</w:t>
      </w:r>
    </w:p>
    <w:p w:rsidR="00C9059C" w:rsidRDefault="005B3A65">
      <w:pPr>
        <w:numPr>
          <w:ilvl w:val="0"/>
          <w:numId w:val="1"/>
        </w:numPr>
        <w:spacing w:line="360" w:lineRule="exact"/>
        <w:rPr>
          <w:rFonts w:eastAsia="黑体"/>
        </w:rPr>
      </w:pPr>
      <w:r>
        <w:rPr>
          <w:rFonts w:ascii="宋体" w:hAnsi="宋体" w:cs="宋体" w:hint="eastAsia"/>
          <w:kern w:val="0"/>
        </w:rPr>
        <w:t>研究暂停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终止日期</w:t>
      </w:r>
      <w:r>
        <w:rPr>
          <w:rFonts w:ascii="楷体_GB2312" w:eastAsia="楷体_GB2312" w:hAnsi="宋体" w:cs="楷体_GB2312" w:hint="eastAsia"/>
        </w:rPr>
        <w:t>：</w:t>
      </w:r>
    </w:p>
    <w:p w:rsidR="00C9059C" w:rsidRDefault="005B3A65">
      <w:pPr>
        <w:spacing w:line="360" w:lineRule="exact"/>
        <w:rPr>
          <w:rFonts w:eastAsia="黑体"/>
        </w:rPr>
      </w:pPr>
      <w:r>
        <w:rPr>
          <w:rFonts w:eastAsia="黑体" w:cs="黑体" w:hint="eastAsia"/>
        </w:rPr>
        <w:t>二、研究对象信息</w:t>
      </w:r>
    </w:p>
    <w:p w:rsidR="00C9059C" w:rsidRDefault="005B3A65">
      <w:pPr>
        <w:numPr>
          <w:ilvl w:val="0"/>
          <w:numId w:val="1"/>
        </w:numPr>
        <w:spacing w:line="360" w:lineRule="exact"/>
        <w:rPr>
          <w:b/>
          <w:bCs/>
        </w:rPr>
      </w:pPr>
      <w:r>
        <w:rPr>
          <w:rFonts w:cs="宋体" w:hint="eastAsia"/>
        </w:rPr>
        <w:t>合同研究总例数：</w:t>
      </w:r>
    </w:p>
    <w:p w:rsidR="00C9059C" w:rsidRDefault="005B3A65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已入组例数（按研究目的分别描述）：</w:t>
      </w:r>
    </w:p>
    <w:p w:rsidR="00C9059C" w:rsidRDefault="00C9059C">
      <w:pPr>
        <w:numPr>
          <w:ilvl w:val="255"/>
          <w:numId w:val="0"/>
        </w:numPr>
        <w:spacing w:line="320" w:lineRule="exact"/>
        <w:ind w:left="420"/>
        <w:rPr>
          <w:b/>
          <w:bCs/>
        </w:rPr>
      </w:pPr>
    </w:p>
    <w:p w:rsidR="00C9059C" w:rsidRDefault="005B3A65">
      <w:pPr>
        <w:numPr>
          <w:ilvl w:val="0"/>
          <w:numId w:val="1"/>
        </w:numPr>
        <w:spacing w:line="320" w:lineRule="exact"/>
        <w:rPr>
          <w:b/>
          <w:bCs/>
        </w:rPr>
      </w:pPr>
      <w:bookmarkStart w:id="2" w:name="_GoBack"/>
      <w:bookmarkEnd w:id="2"/>
      <w:r>
        <w:rPr>
          <w:rFonts w:cs="宋体" w:hint="eastAsia"/>
        </w:rPr>
        <w:t>已完成研究目的人数（可分别描述）：</w:t>
      </w:r>
    </w:p>
    <w:p w:rsidR="00C9059C" w:rsidRDefault="00C9059C" w:rsidP="0013275E">
      <w:pPr>
        <w:numPr>
          <w:ilvl w:val="255"/>
          <w:numId w:val="0"/>
        </w:numPr>
        <w:spacing w:line="320" w:lineRule="exact"/>
        <w:ind w:left="420"/>
        <w:rPr>
          <w:rFonts w:cs="宋体"/>
        </w:rPr>
      </w:pPr>
    </w:p>
    <w:p w:rsidR="00C9059C" w:rsidRDefault="005B3A65" w:rsidP="0013275E">
      <w:pPr>
        <w:numPr>
          <w:ilvl w:val="0"/>
          <w:numId w:val="1"/>
        </w:numPr>
        <w:spacing w:line="320" w:lineRule="exact"/>
        <w:rPr>
          <w:rFonts w:cs="宋体"/>
        </w:rPr>
      </w:pPr>
      <w:r>
        <w:rPr>
          <w:rFonts w:cs="宋体" w:hint="eastAsia"/>
        </w:rPr>
        <w:t>可疑且非预期严重不良反应</w:t>
      </w:r>
      <w:r>
        <w:rPr>
          <w:rFonts w:ascii="宋体" w:hAnsi="宋体" w:cs="宋体" w:hint="eastAsia"/>
          <w:color w:val="000000"/>
        </w:rPr>
        <w:t>已经及时报告</w:t>
      </w:r>
      <w:r>
        <w:rPr>
          <w:rFonts w:ascii="宋体" w:hAnsi="宋体" w:cs="宋体" w:hint="eastAsia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C9059C" w:rsidRDefault="005B3A65" w:rsidP="0013275E">
      <w:pPr>
        <w:numPr>
          <w:ilvl w:val="0"/>
          <w:numId w:val="1"/>
        </w:numPr>
        <w:spacing w:line="320" w:lineRule="exact"/>
        <w:rPr>
          <w:rFonts w:cs="宋体"/>
        </w:rPr>
      </w:pPr>
      <w:r>
        <w:rPr>
          <w:rFonts w:cs="宋体" w:hint="eastAsia"/>
        </w:rPr>
        <w:t>伦理审查委员会制定的</w:t>
      </w:r>
      <w:r>
        <w:rPr>
          <w:rFonts w:cs="宋体" w:hint="eastAsia"/>
        </w:rPr>
        <w:t>SAE</w:t>
      </w:r>
      <w:r>
        <w:rPr>
          <w:rFonts w:cs="宋体" w:hint="eastAsia"/>
        </w:rPr>
        <w:t>报告</w:t>
      </w:r>
      <w:r>
        <w:rPr>
          <w:rFonts w:cs="宋体" w:hint="eastAsia"/>
        </w:rPr>
        <w:t>SOP</w:t>
      </w:r>
      <w:r>
        <w:rPr>
          <w:rFonts w:cs="宋体" w:hint="eastAsia"/>
        </w:rPr>
        <w:t>中规定报告的</w:t>
      </w:r>
      <w:r>
        <w:rPr>
          <w:rFonts w:ascii="宋体" w:hAnsi="宋体" w:cs="宋体" w:hint="eastAsia"/>
          <w:color w:val="000000"/>
        </w:rPr>
        <w:t>严重不良事件或方案规定必须报告的重要医学事件已经及时报告</w:t>
      </w:r>
      <w:r>
        <w:rPr>
          <w:rFonts w:ascii="宋体" w:hAnsi="宋体" w:cs="宋体" w:hint="eastAsia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C9059C" w:rsidRDefault="005B3A65">
      <w:pPr>
        <w:spacing w:line="360" w:lineRule="exact"/>
        <w:rPr>
          <w:rFonts w:ascii="黑体" w:eastAsia="黑体"/>
        </w:rPr>
      </w:pPr>
      <w:r>
        <w:rPr>
          <w:rFonts w:eastAsia="黑体" w:cs="黑体" w:hint="eastAsia"/>
        </w:rPr>
        <w:t>三、暂停</w:t>
      </w:r>
      <w:r>
        <w:rPr>
          <w:rFonts w:eastAsia="黑体"/>
        </w:rPr>
        <w:t>/</w:t>
      </w:r>
      <w:r>
        <w:rPr>
          <w:rFonts w:eastAsia="黑体" w:cs="黑体" w:hint="eastAsia"/>
        </w:rPr>
        <w:t>终止研究的原因</w:t>
      </w:r>
    </w:p>
    <w:p w:rsidR="00C9059C" w:rsidRDefault="00C9059C">
      <w:pPr>
        <w:spacing w:line="360" w:lineRule="exact"/>
        <w:rPr>
          <w:rFonts w:ascii="楷体_GB2312" w:eastAsia="楷体_GB2312"/>
        </w:rPr>
      </w:pPr>
    </w:p>
    <w:p w:rsidR="00C9059C" w:rsidRDefault="005B3A65">
      <w:pPr>
        <w:spacing w:line="360" w:lineRule="exact"/>
        <w:rPr>
          <w:b/>
          <w:bCs/>
        </w:rPr>
      </w:pPr>
      <w:r>
        <w:rPr>
          <w:rFonts w:eastAsia="黑体" w:cs="黑体" w:hint="eastAsia"/>
        </w:rPr>
        <w:t>四、有序终止研究的程序</w:t>
      </w:r>
    </w:p>
    <w:p w:rsidR="00C9059C" w:rsidRDefault="005B3A65">
      <w:pPr>
        <w:numPr>
          <w:ilvl w:val="0"/>
          <w:numId w:val="1"/>
        </w:numPr>
        <w:spacing w:line="360" w:lineRule="exact"/>
      </w:pPr>
      <w:r>
        <w:rPr>
          <w:rFonts w:cs="宋体" w:hint="eastAsia"/>
        </w:rPr>
        <w:t>是否要求召回已完成研究的研究对象进行随访</w:t>
      </w:r>
      <w:r>
        <w:rPr>
          <w:rFonts w:ascii="楷体_GB2312" w:eastAsia="楷体_GB2312" w:cs="楷体_GB2312" w:hint="eastAsia"/>
          <w:kern w:val="0"/>
        </w:rPr>
        <w:t>：□是，□否</w:t>
      </w:r>
    </w:p>
    <w:p w:rsidR="00C9059C" w:rsidRDefault="005B3A65">
      <w:pPr>
        <w:numPr>
          <w:ilvl w:val="0"/>
          <w:numId w:val="1"/>
        </w:numPr>
        <w:spacing w:line="360" w:lineRule="exact"/>
      </w:pPr>
      <w:r>
        <w:rPr>
          <w:rFonts w:cs="宋体" w:hint="eastAsia"/>
        </w:rPr>
        <w:t>是否通知在研的研究对象，研究已经提前终止</w:t>
      </w:r>
      <w:r>
        <w:rPr>
          <w:rFonts w:ascii="楷体_GB2312" w:eastAsia="楷体_GB2312" w:cs="楷体_GB2312" w:hint="eastAsia"/>
          <w:kern w:val="0"/>
        </w:rPr>
        <w:t>：□是，□否→请说明：</w:t>
      </w:r>
    </w:p>
    <w:p w:rsidR="00C9059C" w:rsidRDefault="005B3A65">
      <w:pPr>
        <w:numPr>
          <w:ilvl w:val="0"/>
          <w:numId w:val="1"/>
        </w:numPr>
        <w:spacing w:line="360" w:lineRule="exact"/>
      </w:pPr>
      <w:r>
        <w:rPr>
          <w:rFonts w:cs="宋体" w:hint="eastAsia"/>
        </w:rPr>
        <w:t>在研研究对象是否提前终止研究</w:t>
      </w:r>
      <w:r>
        <w:rPr>
          <w:rFonts w:ascii="楷体_GB2312" w:eastAsia="楷体_GB2312" w:cs="楷体_GB2312" w:hint="eastAsia"/>
          <w:kern w:val="0"/>
        </w:rPr>
        <w:t>：□是，□否→请说明：</w:t>
      </w:r>
    </w:p>
    <w:p w:rsidR="00C9059C" w:rsidRDefault="005B3A65"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cs="宋体" w:hint="eastAsia"/>
        </w:rPr>
        <w:t>提前终止研究研究对象的后续随访安排：</w:t>
      </w:r>
      <w:r>
        <w:rPr>
          <w:rFonts w:ascii="楷体_GB2312" w:eastAsia="楷体_GB2312" w:cs="楷体_GB2312" w:hint="eastAsia"/>
          <w:kern w:val="0"/>
        </w:rPr>
        <w:t>□是，□否</w:t>
      </w:r>
      <w:r>
        <w:rPr>
          <w:rFonts w:ascii="楷体_GB2312" w:eastAsia="楷体_GB2312" w:cs="楷体_GB2312"/>
          <w:kern w:val="0"/>
        </w:rPr>
        <w:t xml:space="preserve"> </w:t>
      </w:r>
      <w:r>
        <w:rPr>
          <w:rFonts w:ascii="楷体_GB2312" w:eastAsia="楷体_GB2312" w:cs="楷体_GB2312" w:hint="eastAsia"/>
        </w:rPr>
        <w:t>没有针对性的安排随访检查→请说明：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C9059C">
        <w:trPr>
          <w:trHeight w:val="597"/>
          <w:jc w:val="center"/>
        </w:trPr>
        <w:tc>
          <w:tcPr>
            <w:tcW w:w="2131" w:type="dxa"/>
          </w:tcPr>
          <w:p w:rsidR="00C9059C" w:rsidRDefault="005B3A65">
            <w:pPr>
              <w:spacing w:line="440" w:lineRule="exact"/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</w:tcPr>
          <w:p w:rsidR="00C9059C" w:rsidRDefault="00C9059C">
            <w:pPr>
              <w:spacing w:line="440" w:lineRule="exact"/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C9059C" w:rsidRDefault="005B3A65">
            <w:pPr>
              <w:spacing w:line="440" w:lineRule="exact"/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</w:tcPr>
          <w:p w:rsidR="00C9059C" w:rsidRDefault="00C9059C">
            <w:pPr>
              <w:spacing w:line="440" w:lineRule="exact"/>
              <w:rPr>
                <w:rFonts w:ascii="楷体_GB2312" w:eastAsia="楷体_GB2312"/>
              </w:rPr>
            </w:pPr>
          </w:p>
        </w:tc>
      </w:tr>
    </w:tbl>
    <w:p w:rsidR="00C9059C" w:rsidRDefault="00C9059C">
      <w:pPr>
        <w:spacing w:line="440" w:lineRule="exact"/>
      </w:pPr>
    </w:p>
    <w:sectPr w:rsidR="00C9059C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495" w:rsidRDefault="00730495">
      <w:r>
        <w:separator/>
      </w:r>
    </w:p>
  </w:endnote>
  <w:endnote w:type="continuationSeparator" w:id="0">
    <w:p w:rsidR="00730495" w:rsidRDefault="0073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59C" w:rsidRDefault="005B3A65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7C0643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fldSimple w:instr=" NUMPAGES ">
      <w:r w:rsidR="007C0643">
        <w:rPr>
          <w:noProof/>
        </w:rPr>
        <w:t>1</w:t>
      </w:r>
    </w:fldSimple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495" w:rsidRDefault="00730495">
      <w:r>
        <w:separator/>
      </w:r>
    </w:p>
  </w:footnote>
  <w:footnote w:type="continuationSeparator" w:id="0">
    <w:p w:rsidR="00730495" w:rsidRDefault="00730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59C" w:rsidRDefault="005B3A65">
    <w:pPr>
      <w:pStyle w:val="a7"/>
      <w:jc w:val="both"/>
    </w:pPr>
    <w:r>
      <w:rPr>
        <w:rFonts w:cs="宋体" w:hint="eastAsia"/>
      </w:rPr>
      <w:t>暂停</w:t>
    </w:r>
    <w:r>
      <w:t>/</w:t>
    </w:r>
    <w:r>
      <w:rPr>
        <w:rFonts w:cs="宋体" w:hint="eastAsia"/>
      </w:rPr>
      <w:t>终止研究报告</w:t>
    </w:r>
    <w:r>
      <w:t xml:space="preserve">                                                    </w:t>
    </w:r>
    <w:r>
      <w:rPr>
        <w:rFonts w:hint="eastAsia"/>
      </w:rPr>
      <w:t xml:space="preserve">　</w:t>
    </w:r>
    <w:r>
      <w:t xml:space="preserve">     AF/SQ/LS07-V0</w:t>
    </w:r>
    <w:r>
      <w:rPr>
        <w:rFonts w:hint="eastAsi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M0ZDU2NWExODM1ODA5YjFkOTI3NDc4MDMzNWFiZmUifQ=="/>
  </w:docVars>
  <w:rsids>
    <w:rsidRoot w:val="0016590B"/>
    <w:rsid w:val="0008005A"/>
    <w:rsid w:val="0013275E"/>
    <w:rsid w:val="0016590B"/>
    <w:rsid w:val="002C474E"/>
    <w:rsid w:val="0032210E"/>
    <w:rsid w:val="00461573"/>
    <w:rsid w:val="005B3A65"/>
    <w:rsid w:val="00730495"/>
    <w:rsid w:val="00772044"/>
    <w:rsid w:val="007C0643"/>
    <w:rsid w:val="008E3553"/>
    <w:rsid w:val="009112E3"/>
    <w:rsid w:val="00C9059C"/>
    <w:rsid w:val="00D51B52"/>
    <w:rsid w:val="101734FE"/>
    <w:rsid w:val="12162FC4"/>
    <w:rsid w:val="3C77564B"/>
    <w:rsid w:val="46D414DA"/>
    <w:rsid w:val="51543468"/>
    <w:rsid w:val="75B97337"/>
    <w:rsid w:val="761C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933978D-866C-4644-BB58-1B0F7A77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 w:qFormat="1"/>
    <w:lsdException w:name="footer" w:semiHidden="1" w:uiPriority="99" w:qFormat="1"/>
    <w:lsdException w:name="caption" w:locked="1" w:semiHidden="1" w:uiPriority="35" w:unhideWhenUsed="1" w:qFormat="1"/>
    <w:lsdException w:name="Title" w:locked="1" w:uiPriority="10" w:qFormat="1"/>
    <w:lsdException w:name="Default Paragraph Font" w:uiPriority="1" w:unhideWhenUsed="1"/>
    <w:lsdException w:name="Subtitle" w:uiPriority="99" w:qFormat="1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qFormat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link w:val="aa"/>
    <w:uiPriority w:val="99"/>
    <w:qFormat/>
    <w:pPr>
      <w:jc w:val="center"/>
    </w:pPr>
    <w:rPr>
      <w:b/>
      <w:bCs/>
    </w:rPr>
  </w:style>
  <w:style w:type="character" w:customStyle="1" w:styleId="a4">
    <w:name w:val="批注框文本 字符"/>
    <w:link w:val="a3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eastAsia="宋体" w:cs="Times New Roman"/>
      <w:sz w:val="18"/>
      <w:szCs w:val="18"/>
    </w:rPr>
  </w:style>
  <w:style w:type="character" w:customStyle="1" w:styleId="aa">
    <w:name w:val="副标题 字符"/>
    <w:link w:val="a9"/>
    <w:uiPriority w:val="99"/>
    <w:qFormat/>
    <w:locked/>
    <w:rPr>
      <w:rFonts w:eastAsia="宋体" w:cs="Times New Roman"/>
      <w:b/>
      <w:bCs/>
      <w:sz w:val="24"/>
      <w:szCs w:val="24"/>
    </w:rPr>
  </w:style>
  <w:style w:type="character" w:customStyle="1" w:styleId="shorttext">
    <w:name w:val="short_text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513</Characters>
  <Application>Microsoft Office Word</Application>
  <DocSecurity>0</DocSecurity>
  <Lines>4</Lines>
  <Paragraphs>1</Paragraphs>
  <ScaleCrop>false</ScaleCrop>
  <Company>微软中国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4</cp:revision>
  <cp:lastPrinted>2014-03-31T08:03:00Z</cp:lastPrinted>
  <dcterms:created xsi:type="dcterms:W3CDTF">2012-05-06T08:32:00Z</dcterms:created>
  <dcterms:modified xsi:type="dcterms:W3CDTF">2022-07-28T02:59:00Z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FAE9D06F2C844B81A23348028EFEE695</vt:lpwstr>
  </property>
</Properties>
</file>